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2D970BF2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4B4CA8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A736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B4C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D342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736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6FF198" w14:textId="5362208A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93E39" w:rsidRPr="00E93E39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конкурса «Инженерные кадры России»</w:t>
      </w:r>
    </w:p>
    <w:p w14:paraId="44E01280" w14:textId="77777777" w:rsidR="00080620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63329110" w:rsidR="00AD11DA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80F6F4" w14:textId="2C2116E0" w:rsidR="003D342B" w:rsidRPr="003D342B" w:rsidRDefault="00AD11DA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212330">
        <w:rPr>
          <w:rStyle w:val="fontstyle01"/>
          <w:lang w:val="ru-RU"/>
        </w:rPr>
        <w:t xml:space="preserve">, </w:t>
      </w:r>
      <w:r w:rsidR="00212330" w:rsidRPr="00212330">
        <w:rPr>
          <w:rFonts w:ascii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3D342B" w:rsidRPr="003D342B">
        <w:rPr>
          <w:rFonts w:ascii="Times New Roman" w:hAnsi="Times New Roman" w:cs="Times New Roman"/>
          <w:sz w:val="28"/>
          <w:szCs w:val="28"/>
          <w:lang w:val="ru-RU"/>
        </w:rPr>
        <w:t>доводит до вас информацию о старте конкурса «Инженерные кадры России» (далее -</w:t>
      </w:r>
      <w:proofErr w:type="spellStart"/>
      <w:r w:rsidR="003D342B" w:rsidRPr="003D342B">
        <w:rPr>
          <w:rFonts w:ascii="Times New Roman" w:hAnsi="Times New Roman" w:cs="Times New Roman"/>
          <w:sz w:val="28"/>
          <w:szCs w:val="28"/>
          <w:lang w:val="ru-RU"/>
        </w:rPr>
        <w:t>ИКаР</w:t>
      </w:r>
      <w:proofErr w:type="spellEnd"/>
      <w:r w:rsidR="003D342B" w:rsidRPr="003D342B">
        <w:rPr>
          <w:rFonts w:ascii="Times New Roman" w:hAnsi="Times New Roman" w:cs="Times New Roman"/>
          <w:sz w:val="28"/>
          <w:szCs w:val="28"/>
          <w:lang w:val="ru-RU"/>
        </w:rPr>
        <w:t>), организатором которого является Российская ассоциация работников и организаций технического творчества, использующих конструкторы образовательной робототехники в учебно-воспитательном процессе.</w:t>
      </w:r>
    </w:p>
    <w:p w14:paraId="258EB932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Ресурсным центром по организации и проведению конкурса «Инженерные кадры России» в Республике Дагестан выступает ГБОУ РД «Республиканский многопрофильный лицей-интернат для одаренных детей».</w:t>
      </w:r>
    </w:p>
    <w:p w14:paraId="6F6382BC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Конкурс направлен на повышение интереса детей и молодежи к инженерным специальностям, к предприятиям своего региона, быстрой адаптации учащихся на предприятии путем включения особенностей конкретного производства в образовательную программу и закрепление наиболее востребованных, высококвалифицированных специалистов.</w:t>
      </w:r>
    </w:p>
    <w:p w14:paraId="579B62C0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342B">
        <w:rPr>
          <w:rFonts w:ascii="Times New Roman" w:hAnsi="Times New Roman" w:cs="Times New Roman"/>
          <w:sz w:val="28"/>
          <w:szCs w:val="28"/>
          <w:lang w:val="ru-RU"/>
        </w:rPr>
        <w:t>ИКаР</w:t>
      </w:r>
      <w:proofErr w:type="spellEnd"/>
      <w:r w:rsidRPr="003D342B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способствует развитию коммуникации между органами власти, бизнесом и образовательными организациями субъекта Российской Федерации в целях осуществления профессиональной ориентации обучающихся на профессии и специальности, востребованные в регионе, стимулирование детей и молодежи проходить обучение, а в последующем жить и работать в родном регионе, вносить вклад в его развитие.</w:t>
      </w:r>
    </w:p>
    <w:p w14:paraId="7F2854B6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Конкурс состоит из заочного отборочного и очного регионального</w:t>
      </w:r>
    </w:p>
    <w:p w14:paraId="4946B8B6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этапов.</w:t>
      </w:r>
    </w:p>
    <w:p w14:paraId="25279F8E" w14:textId="0C775DE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 xml:space="preserve"> Заочный этап проводится муниципальным образованием до 15 декабря 2025 года, очный этап пройдет на базе ресурсного центра до 25 февраля 2026 года.</w:t>
      </w:r>
    </w:p>
    <w:p w14:paraId="7C20C600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Победители регионального этапа приглашаются на Всероссийский финал с международным участием, который состоится до 31 мая 2026 года.</w:t>
      </w:r>
    </w:p>
    <w:p w14:paraId="1058EFC7" w14:textId="77777777" w:rsidR="003D342B" w:rsidRPr="003D342B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Всю подробную информацию можно найти по ссылке:</w:t>
      </w:r>
    </w:p>
    <w:p w14:paraId="3E965831" w14:textId="3EF36FD9" w:rsidR="006B5744" w:rsidRDefault="003D342B" w:rsidP="003D34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42B">
        <w:rPr>
          <w:rFonts w:ascii="Times New Roman" w:hAnsi="Times New Roman" w:cs="Times New Roman"/>
          <w:sz w:val="28"/>
          <w:szCs w:val="28"/>
          <w:lang w:val="ru-RU"/>
        </w:rPr>
        <w:t>https://rmlidod.gosuslugi.ru/deyatelnost-organizatsii/ikar/</w:t>
      </w:r>
    </w:p>
    <w:p w14:paraId="4FC44E91" w14:textId="77777777" w:rsidR="003D342B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4DF210" w14:textId="77777777" w:rsidR="003A7368" w:rsidRDefault="003D342B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25E72617" w14:textId="16B217F6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3A7368"/>
    <w:rsid w:val="003D342B"/>
    <w:rsid w:val="00416486"/>
    <w:rsid w:val="00467D2D"/>
    <w:rsid w:val="004B4CA8"/>
    <w:rsid w:val="005505F3"/>
    <w:rsid w:val="006B5744"/>
    <w:rsid w:val="006C7B66"/>
    <w:rsid w:val="00747EC5"/>
    <w:rsid w:val="007D0C9A"/>
    <w:rsid w:val="008440A3"/>
    <w:rsid w:val="009F034E"/>
    <w:rsid w:val="00A63AEC"/>
    <w:rsid w:val="00AD11DA"/>
    <w:rsid w:val="00B4059B"/>
    <w:rsid w:val="00B73A2C"/>
    <w:rsid w:val="00C01634"/>
    <w:rsid w:val="00C12DB0"/>
    <w:rsid w:val="00D3164A"/>
    <w:rsid w:val="00D45DE3"/>
    <w:rsid w:val="00DD449E"/>
    <w:rsid w:val="00E87705"/>
    <w:rsid w:val="00E93E39"/>
    <w:rsid w:val="00EC2B9A"/>
    <w:rsid w:val="00EC3CF1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2025-10-13T16:19:00Z</dcterms:created>
  <dcterms:modified xsi:type="dcterms:W3CDTF">2025-10-17T05:19:00Z</dcterms:modified>
</cp:coreProperties>
</file>